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42" w:rsidRDefault="00760981" w:rsidP="009F3893">
      <w:pPr>
        <w:jc w:val="center"/>
        <w:rPr>
          <w:b/>
          <w:sz w:val="24"/>
          <w:szCs w:val="24"/>
        </w:rPr>
      </w:pPr>
      <w:r>
        <w:rPr>
          <w:rFonts w:hint="eastAsia"/>
          <w:b/>
          <w:sz w:val="24"/>
          <w:szCs w:val="24"/>
        </w:rPr>
        <w:t>令和</w:t>
      </w:r>
      <w:r w:rsidR="00782B07">
        <w:rPr>
          <w:rFonts w:hint="eastAsia"/>
          <w:b/>
          <w:sz w:val="24"/>
          <w:szCs w:val="24"/>
        </w:rPr>
        <w:t>５</w:t>
      </w:r>
      <w:r w:rsidR="00633D42" w:rsidRPr="007C647A">
        <w:rPr>
          <w:rFonts w:hint="eastAsia"/>
          <w:b/>
          <w:sz w:val="24"/>
          <w:szCs w:val="24"/>
        </w:rPr>
        <w:t xml:space="preserve">年度　福岡県農業大学校外部評価会議　</w:t>
      </w:r>
      <w:r w:rsidR="006413CA">
        <w:rPr>
          <w:rFonts w:hint="eastAsia"/>
          <w:b/>
          <w:sz w:val="24"/>
          <w:szCs w:val="24"/>
        </w:rPr>
        <w:t>会議</w:t>
      </w:r>
      <w:r w:rsidR="00633D42" w:rsidRPr="007C647A">
        <w:rPr>
          <w:rFonts w:hint="eastAsia"/>
          <w:b/>
          <w:sz w:val="24"/>
          <w:szCs w:val="24"/>
        </w:rPr>
        <w:t>録</w:t>
      </w:r>
      <w:r w:rsidR="008817C8">
        <w:rPr>
          <w:rFonts w:hint="eastAsia"/>
          <w:b/>
          <w:sz w:val="24"/>
          <w:szCs w:val="24"/>
        </w:rPr>
        <w:t>（</w:t>
      </w:r>
      <w:r w:rsidR="007F4563">
        <w:rPr>
          <w:rFonts w:hint="eastAsia"/>
          <w:b/>
          <w:sz w:val="24"/>
          <w:szCs w:val="24"/>
        </w:rPr>
        <w:t>要旨</w:t>
      </w:r>
      <w:r w:rsidR="008817C8">
        <w:rPr>
          <w:rFonts w:hint="eastAsia"/>
          <w:b/>
          <w:sz w:val="24"/>
          <w:szCs w:val="24"/>
        </w:rPr>
        <w:t>）</w:t>
      </w:r>
    </w:p>
    <w:p w:rsidR="009C64C3" w:rsidRPr="007C647A" w:rsidRDefault="009C64C3" w:rsidP="009F3893">
      <w:pPr>
        <w:jc w:val="center"/>
        <w:rPr>
          <w:b/>
          <w:sz w:val="24"/>
          <w:szCs w:val="24"/>
        </w:rPr>
      </w:pPr>
    </w:p>
    <w:p w:rsidR="00F550C7" w:rsidRDefault="00782B07" w:rsidP="00FA428A">
      <w:pPr>
        <w:ind w:firstLineChars="100" w:firstLine="210"/>
      </w:pPr>
      <w:r>
        <w:rPr>
          <w:rFonts w:hint="eastAsia"/>
        </w:rPr>
        <w:t>令和５</w:t>
      </w:r>
      <w:r w:rsidR="00F550C7">
        <w:rPr>
          <w:rFonts w:hint="eastAsia"/>
        </w:rPr>
        <w:t>年度福岡県農業大学校外部評価会議</w:t>
      </w:r>
      <w:r w:rsidR="008035FC">
        <w:rPr>
          <w:rFonts w:hint="eastAsia"/>
        </w:rPr>
        <w:t xml:space="preserve">　会議</w:t>
      </w:r>
      <w:r w:rsidR="00F550C7">
        <w:rPr>
          <w:rFonts w:hint="eastAsia"/>
        </w:rPr>
        <w:t>録</w:t>
      </w:r>
      <w:r w:rsidR="007F4563">
        <w:rPr>
          <w:rFonts w:hint="eastAsia"/>
        </w:rPr>
        <w:t>（要旨）</w:t>
      </w:r>
      <w:r w:rsidR="00F550C7">
        <w:rPr>
          <w:rFonts w:hint="eastAsia"/>
        </w:rPr>
        <w:t>についてお知らせします。</w:t>
      </w:r>
    </w:p>
    <w:p w:rsidR="00F550C7" w:rsidRDefault="00F550C7">
      <w:r w:rsidRPr="00EF3844">
        <w:rPr>
          <w:rFonts w:hint="eastAsia"/>
          <w:bdr w:val="single" w:sz="4" w:space="0" w:color="auto"/>
        </w:rPr>
        <w:t>１　日時</w:t>
      </w:r>
      <w:r w:rsidR="00E84A78">
        <w:rPr>
          <w:rFonts w:hint="eastAsia"/>
          <w:bdr w:val="single" w:sz="4" w:space="0" w:color="auto"/>
        </w:rPr>
        <w:t>・場</w:t>
      </w:r>
      <w:r w:rsidR="007C647A" w:rsidRPr="00EF3844">
        <w:rPr>
          <w:rFonts w:hint="eastAsia"/>
          <w:bdr w:val="single" w:sz="4" w:space="0" w:color="auto"/>
        </w:rPr>
        <w:t>所</w:t>
      </w:r>
      <w:r w:rsidRPr="00EF3844">
        <w:rPr>
          <w:rFonts w:hint="eastAsia"/>
          <w:bdr w:val="single" w:sz="4" w:space="0" w:color="auto"/>
        </w:rPr>
        <w:t xml:space="preserve">　</w:t>
      </w:r>
      <w:r w:rsidR="007C647A" w:rsidRPr="00EF3844">
        <w:rPr>
          <w:rFonts w:hint="eastAsia"/>
          <w:bdr w:val="single" w:sz="4" w:space="0" w:color="auto"/>
        </w:rPr>
        <w:t xml:space="preserve">　　　　　　　　　　　　　　　　　　　　　　　　　　　　　　</w:t>
      </w:r>
      <w:r w:rsidR="007C647A">
        <w:rPr>
          <w:rFonts w:hint="eastAsia"/>
        </w:rPr>
        <w:t xml:space="preserve">　　　　　　　　　　　　　　　</w:t>
      </w:r>
    </w:p>
    <w:p w:rsidR="00066127" w:rsidRDefault="00F550C7">
      <w:r>
        <w:rPr>
          <w:rFonts w:hint="eastAsia"/>
        </w:rPr>
        <w:t xml:space="preserve">　　</w:t>
      </w:r>
      <w:r w:rsidR="00782B07">
        <w:rPr>
          <w:rFonts w:hint="eastAsia"/>
        </w:rPr>
        <w:t>令和６</w:t>
      </w:r>
      <w:r>
        <w:rPr>
          <w:rFonts w:hint="eastAsia"/>
        </w:rPr>
        <w:t>年</w:t>
      </w:r>
      <w:r w:rsidR="005F2A4D">
        <w:rPr>
          <w:rFonts w:hint="eastAsia"/>
        </w:rPr>
        <w:t>３</w:t>
      </w:r>
      <w:r>
        <w:rPr>
          <w:rFonts w:hint="eastAsia"/>
        </w:rPr>
        <w:t>月</w:t>
      </w:r>
      <w:r w:rsidR="00782B07">
        <w:rPr>
          <w:rFonts w:hint="eastAsia"/>
        </w:rPr>
        <w:t>１</w:t>
      </w:r>
      <w:r w:rsidR="005F2A4D">
        <w:rPr>
          <w:rFonts w:hint="eastAsia"/>
        </w:rPr>
        <w:t>２</w:t>
      </w:r>
      <w:r>
        <w:rPr>
          <w:rFonts w:hint="eastAsia"/>
        </w:rPr>
        <w:t>日（</w:t>
      </w:r>
      <w:r w:rsidR="00782B07">
        <w:rPr>
          <w:rFonts w:hint="eastAsia"/>
        </w:rPr>
        <w:t>火</w:t>
      </w:r>
      <w:r>
        <w:rPr>
          <w:rFonts w:hint="eastAsia"/>
        </w:rPr>
        <w:t>）</w:t>
      </w:r>
      <w:r>
        <w:rPr>
          <w:rFonts w:hint="eastAsia"/>
        </w:rPr>
        <w:t>1</w:t>
      </w:r>
      <w:r w:rsidR="00760981">
        <w:rPr>
          <w:rFonts w:hint="eastAsia"/>
        </w:rPr>
        <w:t>3</w:t>
      </w:r>
      <w:r>
        <w:rPr>
          <w:rFonts w:hint="eastAsia"/>
        </w:rPr>
        <w:t>時</w:t>
      </w:r>
      <w:r w:rsidR="001B728E">
        <w:rPr>
          <w:rFonts w:hint="eastAsia"/>
        </w:rPr>
        <w:t>30</w:t>
      </w:r>
      <w:r w:rsidR="001B728E">
        <w:rPr>
          <w:rFonts w:hint="eastAsia"/>
        </w:rPr>
        <w:t>分</w:t>
      </w:r>
      <w:r>
        <w:rPr>
          <w:rFonts w:hint="eastAsia"/>
        </w:rPr>
        <w:t>～</w:t>
      </w:r>
      <w:r>
        <w:rPr>
          <w:rFonts w:hint="eastAsia"/>
        </w:rPr>
        <w:t>1</w:t>
      </w:r>
      <w:r w:rsidR="00760981">
        <w:rPr>
          <w:rFonts w:hint="eastAsia"/>
        </w:rPr>
        <w:t>5</w:t>
      </w:r>
      <w:r>
        <w:rPr>
          <w:rFonts w:hint="eastAsia"/>
        </w:rPr>
        <w:t>時</w:t>
      </w:r>
      <w:r w:rsidR="005F2A4D">
        <w:rPr>
          <w:rFonts w:hint="eastAsia"/>
        </w:rPr>
        <w:t>00</w:t>
      </w:r>
      <w:r w:rsidR="00C76407">
        <w:rPr>
          <w:rFonts w:hint="eastAsia"/>
        </w:rPr>
        <w:t>分</w:t>
      </w:r>
      <w:r w:rsidR="007C647A">
        <w:rPr>
          <w:rFonts w:hint="eastAsia"/>
        </w:rPr>
        <w:t xml:space="preserve">　</w:t>
      </w:r>
      <w:r>
        <w:rPr>
          <w:rFonts w:hint="eastAsia"/>
        </w:rPr>
        <w:t xml:space="preserve">　　福岡県農業大学校　</w:t>
      </w:r>
      <w:r w:rsidR="00261B61">
        <w:rPr>
          <w:rFonts w:hint="eastAsia"/>
        </w:rPr>
        <w:t>大教室</w:t>
      </w:r>
    </w:p>
    <w:p w:rsidR="00F550C7" w:rsidRPr="00EF3844" w:rsidRDefault="007C647A">
      <w:pPr>
        <w:rPr>
          <w:bdr w:val="single" w:sz="4" w:space="0" w:color="auto"/>
        </w:rPr>
      </w:pPr>
      <w:r w:rsidRPr="00EF3844">
        <w:rPr>
          <w:rFonts w:hint="eastAsia"/>
          <w:bdr w:val="single" w:sz="4" w:space="0" w:color="auto"/>
        </w:rPr>
        <w:t>２</w:t>
      </w:r>
      <w:r w:rsidR="00F550C7" w:rsidRPr="00EF3844">
        <w:rPr>
          <w:rFonts w:hint="eastAsia"/>
          <w:bdr w:val="single" w:sz="4" w:space="0" w:color="auto"/>
        </w:rPr>
        <w:t xml:space="preserve">　出席者</w:t>
      </w:r>
      <w:r w:rsidR="00EF3844" w:rsidRPr="00EF3844">
        <w:rPr>
          <w:rFonts w:hint="eastAsia"/>
          <w:bdr w:val="single" w:sz="4" w:space="0" w:color="auto"/>
        </w:rPr>
        <w:t xml:space="preserve">　　　　　　　　　　　　　　　　　　　　　　　　　　　　　　　　　　　　</w:t>
      </w:r>
    </w:p>
    <w:p w:rsidR="00F550C7" w:rsidRDefault="008035FC" w:rsidP="00FC7F54">
      <w:pPr>
        <w:ind w:firstLineChars="100" w:firstLine="210"/>
      </w:pPr>
      <w:r>
        <w:rPr>
          <w:rFonts w:hint="eastAsia"/>
        </w:rPr>
        <w:t>○</w:t>
      </w:r>
      <w:r w:rsidR="00F550C7">
        <w:rPr>
          <w:rFonts w:hint="eastAsia"/>
        </w:rPr>
        <w:t>外部評価</w:t>
      </w:r>
      <w:r>
        <w:rPr>
          <w:rFonts w:hint="eastAsia"/>
        </w:rPr>
        <w:t>委員（</w:t>
      </w:r>
      <w:r w:rsidR="005F2A4D">
        <w:rPr>
          <w:rFonts w:hint="eastAsia"/>
        </w:rPr>
        <w:t>４</w:t>
      </w:r>
      <w:r w:rsidR="00F550C7">
        <w:rPr>
          <w:rFonts w:hint="eastAsia"/>
        </w:rPr>
        <w:t>名</w:t>
      </w:r>
      <w:r>
        <w:rPr>
          <w:rFonts w:hint="eastAsia"/>
        </w:rPr>
        <w:t>）</w:t>
      </w:r>
    </w:p>
    <w:p w:rsidR="00393ACD" w:rsidRDefault="007C647A" w:rsidP="00C76407">
      <w:pPr>
        <w:ind w:left="420" w:hangingChars="200" w:hanging="420"/>
        <w:rPr>
          <w:rFonts w:asciiTheme="minorEastAsia" w:hAnsiTheme="minorEastAsia" w:cs="HGP明朝B"/>
          <w:color w:val="000000"/>
          <w:kern w:val="0"/>
          <w:szCs w:val="21"/>
        </w:rPr>
      </w:pPr>
      <w:r>
        <w:rPr>
          <w:rFonts w:hint="eastAsia"/>
        </w:rPr>
        <w:t xml:space="preserve">　</w:t>
      </w:r>
      <w:r w:rsidR="00FC7F54">
        <w:rPr>
          <w:rFonts w:hint="eastAsia"/>
        </w:rPr>
        <w:t xml:space="preserve">　</w:t>
      </w:r>
      <w:r w:rsidR="00C02DBC">
        <w:rPr>
          <w:rFonts w:hint="eastAsia"/>
        </w:rPr>
        <w:t xml:space="preserve">　</w:t>
      </w:r>
      <w:r w:rsidR="00444E57">
        <w:rPr>
          <w:rFonts w:asciiTheme="minorEastAsia" w:hAnsiTheme="minorEastAsia" w:cs="HGP明朝B" w:hint="eastAsia"/>
          <w:color w:val="000000"/>
          <w:kern w:val="0"/>
          <w:szCs w:val="21"/>
        </w:rPr>
        <w:t>農業大学校</w:t>
      </w:r>
      <w:r w:rsidR="00760981">
        <w:rPr>
          <w:rFonts w:asciiTheme="minorEastAsia" w:hAnsiTheme="minorEastAsia" w:cs="HGP明朝B" w:hint="eastAsia"/>
          <w:color w:val="000000"/>
          <w:kern w:val="0"/>
          <w:szCs w:val="21"/>
        </w:rPr>
        <w:t>元</w:t>
      </w:r>
      <w:r>
        <w:rPr>
          <w:rFonts w:asciiTheme="minorEastAsia" w:hAnsiTheme="minorEastAsia" w:cs="HGP明朝B" w:hint="eastAsia"/>
          <w:color w:val="000000"/>
          <w:kern w:val="0"/>
          <w:szCs w:val="21"/>
        </w:rPr>
        <w:t>同窓会</w:t>
      </w:r>
      <w:r w:rsidR="005F2A4D">
        <w:rPr>
          <w:rFonts w:asciiTheme="minorEastAsia" w:hAnsiTheme="minorEastAsia" w:cs="HGP明朝B" w:hint="eastAsia"/>
          <w:color w:val="000000"/>
          <w:kern w:val="0"/>
          <w:szCs w:val="21"/>
        </w:rPr>
        <w:t xml:space="preserve">　会長</w:t>
      </w:r>
      <w:r w:rsidR="00F53E80" w:rsidRPr="00F53E80">
        <w:rPr>
          <w:rFonts w:asciiTheme="minorEastAsia" w:hAnsiTheme="minorEastAsia" w:cs="HGP明朝B" w:hint="eastAsia"/>
          <w:color w:val="000000"/>
          <w:kern w:val="0"/>
          <w:szCs w:val="21"/>
        </w:rPr>
        <w:t xml:space="preserve">　</w:t>
      </w:r>
      <w:r w:rsidR="00760981">
        <w:rPr>
          <w:rFonts w:asciiTheme="minorEastAsia" w:hAnsiTheme="minorEastAsia" w:cs="HGP明朝B" w:hint="eastAsia"/>
          <w:color w:val="000000"/>
          <w:kern w:val="0"/>
          <w:szCs w:val="21"/>
        </w:rPr>
        <w:t>進藤重徳</w:t>
      </w:r>
      <w:r w:rsidR="00F53E80" w:rsidRPr="00F53E80">
        <w:rPr>
          <w:rFonts w:asciiTheme="minorEastAsia" w:hAnsiTheme="minorEastAsia" w:cs="HGP明朝B" w:hint="eastAsia"/>
          <w:color w:val="000000"/>
          <w:kern w:val="0"/>
          <w:szCs w:val="21"/>
        </w:rPr>
        <w:t>氏</w:t>
      </w:r>
    </w:p>
    <w:p w:rsidR="00782B07" w:rsidRPr="005F2A4D" w:rsidRDefault="00782B07" w:rsidP="00782B07">
      <w:pPr>
        <w:ind w:leftChars="200" w:left="420" w:firstLineChars="100" w:firstLine="210"/>
        <w:rPr>
          <w:rFonts w:asciiTheme="minorEastAsia" w:hAnsiTheme="minorEastAsia" w:cs="HGP明朝B"/>
          <w:color w:val="000000"/>
          <w:kern w:val="0"/>
          <w:szCs w:val="21"/>
        </w:rPr>
      </w:pPr>
      <w:r>
        <w:rPr>
          <w:rFonts w:asciiTheme="minorEastAsia" w:hAnsiTheme="minorEastAsia" w:cs="HGP明朝B"/>
          <w:color w:val="000000"/>
          <w:kern w:val="0"/>
          <w:szCs w:val="21"/>
        </w:rPr>
        <w:t>福岡県青年農業士会　会長　廣渡昌平氏</w:t>
      </w:r>
    </w:p>
    <w:p w:rsidR="00393ACD" w:rsidRDefault="00261B61" w:rsidP="00393ACD">
      <w:pPr>
        <w:ind w:leftChars="200" w:left="420" w:firstLineChars="100" w:firstLine="210"/>
        <w:rPr>
          <w:rFonts w:asciiTheme="minorEastAsia" w:hAnsiTheme="minorEastAsia" w:cs="HGP明朝B"/>
          <w:color w:val="000000"/>
          <w:kern w:val="0"/>
          <w:szCs w:val="21"/>
        </w:rPr>
      </w:pPr>
      <w:r>
        <w:rPr>
          <w:rFonts w:asciiTheme="minorEastAsia" w:hAnsiTheme="minorEastAsia" w:cs="HGP明朝B" w:hint="eastAsia"/>
          <w:color w:val="000000"/>
          <w:kern w:val="0"/>
          <w:szCs w:val="21"/>
        </w:rPr>
        <w:t>県立</w:t>
      </w:r>
      <w:r w:rsidR="00F53E80" w:rsidRPr="00F53E80">
        <w:rPr>
          <w:rFonts w:asciiTheme="minorEastAsia" w:hAnsiTheme="minorEastAsia" w:cs="HGP明朝B" w:hint="eastAsia"/>
          <w:color w:val="000000"/>
          <w:kern w:val="0"/>
          <w:szCs w:val="21"/>
        </w:rPr>
        <w:t>福岡農業</w:t>
      </w:r>
      <w:r>
        <w:rPr>
          <w:rFonts w:asciiTheme="minorEastAsia" w:hAnsiTheme="minorEastAsia" w:cs="HGP明朝B" w:hint="eastAsia"/>
          <w:color w:val="000000"/>
          <w:kern w:val="0"/>
          <w:szCs w:val="21"/>
        </w:rPr>
        <w:t>高等学校</w:t>
      </w:r>
      <w:r w:rsidR="005F2A4D">
        <w:rPr>
          <w:rFonts w:asciiTheme="minorEastAsia" w:hAnsiTheme="minorEastAsia" w:cs="HGP明朝B" w:hint="eastAsia"/>
          <w:color w:val="000000"/>
          <w:kern w:val="0"/>
          <w:szCs w:val="21"/>
        </w:rPr>
        <w:t xml:space="preserve">　校長</w:t>
      </w:r>
      <w:r w:rsidR="00F53E80" w:rsidRPr="00F53E80">
        <w:rPr>
          <w:rFonts w:asciiTheme="minorEastAsia" w:hAnsiTheme="minorEastAsia" w:cs="HGP明朝B" w:hint="eastAsia"/>
          <w:color w:val="000000"/>
          <w:kern w:val="0"/>
          <w:szCs w:val="21"/>
        </w:rPr>
        <w:t xml:space="preserve">　</w:t>
      </w:r>
      <w:r w:rsidR="005F2A4D">
        <w:rPr>
          <w:rFonts w:asciiTheme="minorEastAsia" w:hAnsiTheme="minorEastAsia" w:cs="HGP明朝B" w:hint="eastAsia"/>
          <w:color w:val="000000"/>
          <w:kern w:val="0"/>
          <w:szCs w:val="21"/>
        </w:rPr>
        <w:t>月俣誠司</w:t>
      </w:r>
      <w:r w:rsidR="00F53E80" w:rsidRPr="00F53E80">
        <w:rPr>
          <w:rFonts w:asciiTheme="minorEastAsia" w:hAnsiTheme="minorEastAsia" w:cs="HGP明朝B" w:hint="eastAsia"/>
          <w:color w:val="000000"/>
          <w:kern w:val="0"/>
          <w:szCs w:val="21"/>
        </w:rPr>
        <w:t>氏</w:t>
      </w:r>
    </w:p>
    <w:p w:rsidR="00393ACD" w:rsidRDefault="005F488D" w:rsidP="00393ACD">
      <w:pPr>
        <w:ind w:leftChars="200" w:left="420" w:firstLineChars="100" w:firstLine="210"/>
        <w:rPr>
          <w:rFonts w:asciiTheme="minorEastAsia" w:hAnsiTheme="minorEastAsia" w:cs="HGP明朝B"/>
          <w:color w:val="000000"/>
          <w:kern w:val="0"/>
          <w:szCs w:val="21"/>
        </w:rPr>
      </w:pPr>
      <w:r>
        <w:rPr>
          <w:rFonts w:asciiTheme="minorEastAsia" w:hAnsiTheme="minorEastAsia" w:cs="HGP明朝B" w:hint="eastAsia"/>
          <w:color w:val="000000"/>
          <w:kern w:val="0"/>
          <w:szCs w:val="21"/>
        </w:rPr>
        <w:t>福岡県農業協同組合</w:t>
      </w:r>
      <w:r w:rsidRPr="00F53E80">
        <w:rPr>
          <w:rFonts w:asciiTheme="minorEastAsia" w:hAnsiTheme="minorEastAsia" w:cs="HGP明朝B" w:hint="eastAsia"/>
          <w:color w:val="000000"/>
          <w:kern w:val="0"/>
          <w:szCs w:val="21"/>
        </w:rPr>
        <w:t>中央会</w:t>
      </w:r>
      <w:r w:rsidR="00760981">
        <w:rPr>
          <w:rFonts w:asciiTheme="minorEastAsia" w:hAnsiTheme="minorEastAsia" w:cs="HGP明朝B" w:hint="eastAsia"/>
          <w:color w:val="000000"/>
          <w:kern w:val="0"/>
          <w:szCs w:val="21"/>
        </w:rPr>
        <w:t>担い手・営農</w:t>
      </w:r>
      <w:r w:rsidR="005F2A4D">
        <w:rPr>
          <w:rFonts w:asciiTheme="minorEastAsia" w:hAnsiTheme="minorEastAsia" w:cs="HGP明朝B" w:hint="eastAsia"/>
          <w:color w:val="000000"/>
          <w:kern w:val="0"/>
          <w:szCs w:val="21"/>
        </w:rPr>
        <w:t>ｻﾎﾟｰﾄｾﾝﾀｰ　センター長</w:t>
      </w:r>
      <w:r w:rsidRPr="00F53E80">
        <w:rPr>
          <w:rFonts w:asciiTheme="minorEastAsia" w:hAnsiTheme="minorEastAsia" w:cs="HGP明朝B" w:hint="eastAsia"/>
          <w:color w:val="000000"/>
          <w:kern w:val="0"/>
          <w:szCs w:val="21"/>
        </w:rPr>
        <w:t xml:space="preserve">　</w:t>
      </w:r>
      <w:r w:rsidR="005F2A4D">
        <w:rPr>
          <w:rFonts w:asciiTheme="minorEastAsia" w:hAnsiTheme="minorEastAsia" w:cs="HGP明朝B" w:hint="eastAsia"/>
          <w:color w:val="000000"/>
          <w:kern w:val="0"/>
          <w:szCs w:val="21"/>
        </w:rPr>
        <w:t>重松信和</w:t>
      </w:r>
      <w:r w:rsidRPr="00F53E80">
        <w:rPr>
          <w:rFonts w:asciiTheme="minorEastAsia" w:hAnsiTheme="minorEastAsia" w:cs="HGP明朝B" w:hint="eastAsia"/>
          <w:color w:val="000000"/>
          <w:kern w:val="0"/>
          <w:szCs w:val="21"/>
        </w:rPr>
        <w:t>氏</w:t>
      </w:r>
    </w:p>
    <w:p w:rsidR="001A35DF" w:rsidRDefault="001A35DF" w:rsidP="001A35DF">
      <w:pPr>
        <w:ind w:leftChars="300" w:left="630"/>
        <w:rPr>
          <w:rFonts w:asciiTheme="minorEastAsia" w:hAnsiTheme="minorEastAsia" w:cs="HGP明朝B"/>
          <w:color w:val="000000"/>
          <w:kern w:val="0"/>
          <w:szCs w:val="21"/>
        </w:rPr>
      </w:pPr>
      <w:r>
        <w:rPr>
          <w:rFonts w:asciiTheme="minorEastAsia" w:hAnsiTheme="minorEastAsia" w:cs="HGP明朝B" w:hint="eastAsia"/>
          <w:color w:val="000000"/>
          <w:kern w:val="0"/>
          <w:szCs w:val="21"/>
        </w:rPr>
        <w:t>欠席：</w:t>
      </w:r>
      <w:r w:rsidR="00782B07">
        <w:rPr>
          <w:rFonts w:asciiTheme="minorEastAsia" w:hAnsiTheme="minorEastAsia" w:cs="HGP明朝B" w:hint="eastAsia"/>
          <w:color w:val="000000"/>
          <w:kern w:val="0"/>
          <w:szCs w:val="21"/>
        </w:rPr>
        <w:t xml:space="preserve">福岡県経営技術支援課　</w:t>
      </w:r>
      <w:r w:rsidR="005F488D" w:rsidRPr="00F53E80">
        <w:rPr>
          <w:rFonts w:asciiTheme="minorEastAsia" w:hAnsiTheme="minorEastAsia" w:cs="HGP明朝B" w:hint="eastAsia"/>
          <w:color w:val="000000"/>
          <w:kern w:val="0"/>
          <w:szCs w:val="21"/>
        </w:rPr>
        <w:t>後継人材育室</w:t>
      </w:r>
      <w:r w:rsidR="005F2A4D">
        <w:rPr>
          <w:rFonts w:asciiTheme="minorEastAsia" w:hAnsiTheme="minorEastAsia" w:cs="HGP明朝B" w:hint="eastAsia"/>
          <w:color w:val="000000"/>
          <w:kern w:val="0"/>
          <w:szCs w:val="21"/>
        </w:rPr>
        <w:t xml:space="preserve">　室長</w:t>
      </w:r>
      <w:r w:rsidR="005F488D" w:rsidRPr="00F53E80">
        <w:rPr>
          <w:rFonts w:asciiTheme="minorEastAsia" w:hAnsiTheme="minorEastAsia" w:cs="HGP明朝B" w:hint="eastAsia"/>
          <w:color w:val="000000"/>
          <w:kern w:val="0"/>
          <w:szCs w:val="21"/>
        </w:rPr>
        <w:t xml:space="preserve">　</w:t>
      </w:r>
      <w:r w:rsidR="00782B07">
        <w:rPr>
          <w:rFonts w:asciiTheme="minorEastAsia" w:hAnsiTheme="minorEastAsia" w:cs="HGP明朝B" w:hint="eastAsia"/>
          <w:color w:val="000000"/>
          <w:kern w:val="0"/>
          <w:szCs w:val="21"/>
        </w:rPr>
        <w:t>緒方貴美子</w:t>
      </w:r>
      <w:r w:rsidR="005F488D" w:rsidRPr="00F53E80">
        <w:rPr>
          <w:rFonts w:asciiTheme="minorEastAsia" w:hAnsiTheme="minorEastAsia" w:cs="HGP明朝B" w:hint="eastAsia"/>
          <w:color w:val="000000"/>
          <w:kern w:val="0"/>
          <w:szCs w:val="21"/>
        </w:rPr>
        <w:t>氏</w:t>
      </w:r>
    </w:p>
    <w:p w:rsidR="00C76407" w:rsidRDefault="00782B07" w:rsidP="001A35DF">
      <w:pPr>
        <w:ind w:leftChars="300" w:left="630"/>
        <w:rPr>
          <w:rFonts w:asciiTheme="minorEastAsia" w:hAnsiTheme="minorEastAsia" w:cs="HGP明朝B"/>
          <w:color w:val="000000"/>
          <w:kern w:val="0"/>
          <w:szCs w:val="21"/>
        </w:rPr>
      </w:pPr>
      <w:r>
        <w:rPr>
          <w:rFonts w:asciiTheme="minorEastAsia" w:hAnsiTheme="minorEastAsia" w:cs="HGP明朝B" w:hint="eastAsia"/>
          <w:color w:val="000000"/>
          <w:kern w:val="0"/>
          <w:szCs w:val="21"/>
        </w:rPr>
        <w:t>（</w:t>
      </w:r>
      <w:r w:rsidR="001A35DF">
        <w:rPr>
          <w:rFonts w:asciiTheme="minorEastAsia" w:hAnsiTheme="minorEastAsia" w:cs="HGP明朝B" w:hint="eastAsia"/>
          <w:color w:val="000000"/>
          <w:kern w:val="0"/>
          <w:szCs w:val="21"/>
        </w:rPr>
        <w:t>※評価会議当日は欠席につき</w:t>
      </w:r>
      <w:r>
        <w:rPr>
          <w:rFonts w:asciiTheme="minorEastAsia" w:hAnsiTheme="minorEastAsia" w:cs="HGP明朝B" w:hint="eastAsia"/>
          <w:color w:val="000000"/>
          <w:kern w:val="0"/>
          <w:szCs w:val="21"/>
        </w:rPr>
        <w:t>事前</w:t>
      </w:r>
      <w:r w:rsidR="001A35DF">
        <w:rPr>
          <w:rFonts w:asciiTheme="minorEastAsia" w:hAnsiTheme="minorEastAsia" w:cs="HGP明朝B" w:hint="eastAsia"/>
          <w:color w:val="000000"/>
          <w:kern w:val="0"/>
          <w:szCs w:val="21"/>
        </w:rPr>
        <w:t>に</w:t>
      </w:r>
      <w:r>
        <w:rPr>
          <w:rFonts w:asciiTheme="minorEastAsia" w:hAnsiTheme="minorEastAsia" w:cs="HGP明朝B" w:hint="eastAsia"/>
          <w:color w:val="000000"/>
          <w:kern w:val="0"/>
          <w:szCs w:val="21"/>
        </w:rPr>
        <w:t>説明・評価</w:t>
      </w:r>
      <w:r w:rsidR="001A35DF">
        <w:rPr>
          <w:rFonts w:asciiTheme="minorEastAsia" w:hAnsiTheme="minorEastAsia" w:cs="HGP明朝B" w:hint="eastAsia"/>
          <w:color w:val="000000"/>
          <w:kern w:val="0"/>
          <w:szCs w:val="21"/>
        </w:rPr>
        <w:t>）</w:t>
      </w:r>
      <w:r w:rsidR="00C76407">
        <w:rPr>
          <w:rFonts w:asciiTheme="minorEastAsia" w:hAnsiTheme="minorEastAsia" w:cs="HGP明朝B" w:hint="eastAsia"/>
          <w:color w:val="000000"/>
          <w:kern w:val="0"/>
          <w:szCs w:val="21"/>
        </w:rPr>
        <w:t xml:space="preserve">　</w:t>
      </w:r>
    </w:p>
    <w:p w:rsidR="00393ACD" w:rsidRDefault="008035FC" w:rsidP="008035FC">
      <w:pPr>
        <w:ind w:rightChars="-135" w:right="-283" w:firstLineChars="100" w:firstLine="210"/>
        <w:rPr>
          <w:rFonts w:asciiTheme="minorEastAsia" w:hAnsiTheme="minorEastAsia" w:cs="HGP明朝B"/>
          <w:color w:val="000000"/>
          <w:kern w:val="0"/>
          <w:szCs w:val="21"/>
        </w:rPr>
      </w:pPr>
      <w:r>
        <w:rPr>
          <w:rFonts w:asciiTheme="minorEastAsia" w:hAnsiTheme="minorEastAsia" w:cs="HGP明朝B"/>
          <w:color w:val="000000"/>
          <w:kern w:val="0"/>
          <w:szCs w:val="21"/>
        </w:rPr>
        <w:t>○</w:t>
      </w:r>
      <w:r w:rsidR="001B728E">
        <w:rPr>
          <w:rFonts w:asciiTheme="minorEastAsia" w:hAnsiTheme="minorEastAsia" w:cs="HGP明朝B" w:hint="eastAsia"/>
          <w:color w:val="000000"/>
          <w:kern w:val="0"/>
          <w:szCs w:val="21"/>
        </w:rPr>
        <w:t>福岡県農業大学校職員</w:t>
      </w:r>
      <w:r w:rsidR="005F2A4D">
        <w:rPr>
          <w:rFonts w:asciiTheme="minorEastAsia" w:hAnsiTheme="minorEastAsia" w:cs="HGP明朝B" w:hint="eastAsia"/>
          <w:color w:val="000000"/>
          <w:kern w:val="0"/>
          <w:szCs w:val="21"/>
        </w:rPr>
        <w:t>（６</w:t>
      </w:r>
      <w:r w:rsidR="00393ACD">
        <w:rPr>
          <w:rFonts w:asciiTheme="minorEastAsia" w:hAnsiTheme="minorEastAsia" w:cs="HGP明朝B" w:hint="eastAsia"/>
          <w:color w:val="000000"/>
          <w:kern w:val="0"/>
          <w:szCs w:val="21"/>
        </w:rPr>
        <w:t>名）</w:t>
      </w:r>
    </w:p>
    <w:p w:rsidR="00066127" w:rsidRDefault="001B728E" w:rsidP="00393ACD">
      <w:pPr>
        <w:ind w:rightChars="-135" w:right="-283" w:firstLineChars="200" w:firstLine="420"/>
        <w:rPr>
          <w:rFonts w:asciiTheme="minorEastAsia" w:hAnsiTheme="minorEastAsia" w:cs="HGP明朝B"/>
          <w:color w:val="000000"/>
          <w:kern w:val="0"/>
          <w:szCs w:val="21"/>
        </w:rPr>
      </w:pPr>
      <w:r>
        <w:rPr>
          <w:rFonts w:asciiTheme="minorEastAsia" w:hAnsiTheme="minorEastAsia" w:cs="HGP明朝B" w:hint="eastAsia"/>
          <w:color w:val="000000"/>
          <w:kern w:val="0"/>
          <w:szCs w:val="21"/>
        </w:rPr>
        <w:t xml:space="preserve">　</w:t>
      </w:r>
      <w:r w:rsidR="008035FC">
        <w:rPr>
          <w:rFonts w:asciiTheme="minorEastAsia" w:hAnsiTheme="minorEastAsia" w:cs="HGP明朝B" w:hint="eastAsia"/>
          <w:color w:val="000000"/>
          <w:kern w:val="0"/>
          <w:szCs w:val="21"/>
        </w:rPr>
        <w:t>校長、副校長、教務部長、</w:t>
      </w:r>
      <w:r>
        <w:rPr>
          <w:rFonts w:asciiTheme="minorEastAsia" w:hAnsiTheme="minorEastAsia" w:cs="HGP明朝B" w:hint="eastAsia"/>
          <w:color w:val="000000"/>
          <w:kern w:val="0"/>
          <w:szCs w:val="21"/>
        </w:rPr>
        <w:t>担当</w:t>
      </w:r>
      <w:r w:rsidR="00C02DBC">
        <w:rPr>
          <w:rFonts w:asciiTheme="minorEastAsia" w:hAnsiTheme="minorEastAsia" w:cs="HGP明朝B" w:hint="eastAsia"/>
          <w:color w:val="000000"/>
          <w:kern w:val="0"/>
          <w:szCs w:val="21"/>
        </w:rPr>
        <w:t>職員</w:t>
      </w:r>
    </w:p>
    <w:p w:rsidR="00F53E80" w:rsidRPr="00EF3844" w:rsidRDefault="008C1E49" w:rsidP="00F53E80">
      <w:pPr>
        <w:rPr>
          <w:rFonts w:asciiTheme="minorEastAsia" w:hAnsiTheme="minorEastAsia" w:cs="HGP明朝B"/>
          <w:color w:val="000000"/>
          <w:kern w:val="0"/>
          <w:szCs w:val="21"/>
          <w:bdr w:val="single" w:sz="4" w:space="0" w:color="auto"/>
        </w:rPr>
      </w:pPr>
      <w:r>
        <w:rPr>
          <w:rFonts w:asciiTheme="minorEastAsia" w:hAnsiTheme="minorEastAsia" w:cs="HGP明朝B" w:hint="eastAsia"/>
          <w:color w:val="000000"/>
          <w:kern w:val="0"/>
          <w:szCs w:val="21"/>
          <w:bdr w:val="single" w:sz="4" w:space="0" w:color="auto"/>
        </w:rPr>
        <w:t>３</w:t>
      </w:r>
      <w:r w:rsidR="00F53E80" w:rsidRPr="00EF3844">
        <w:rPr>
          <w:rFonts w:asciiTheme="minorEastAsia" w:hAnsiTheme="minorEastAsia" w:cs="HGP明朝B" w:hint="eastAsia"/>
          <w:color w:val="000000"/>
          <w:kern w:val="0"/>
          <w:szCs w:val="21"/>
          <w:bdr w:val="single" w:sz="4" w:space="0" w:color="auto"/>
        </w:rPr>
        <w:t xml:space="preserve">　</w:t>
      </w:r>
      <w:r w:rsidR="008035FC">
        <w:rPr>
          <w:rFonts w:asciiTheme="minorEastAsia" w:hAnsiTheme="minorEastAsia" w:cs="HGP明朝B" w:hint="eastAsia"/>
          <w:color w:val="000000"/>
          <w:kern w:val="0"/>
          <w:szCs w:val="21"/>
          <w:bdr w:val="single" w:sz="4" w:space="0" w:color="auto"/>
        </w:rPr>
        <w:t>評価事項</w:t>
      </w:r>
      <w:r w:rsidR="00EF3844" w:rsidRPr="00EF3844">
        <w:rPr>
          <w:rFonts w:asciiTheme="minorEastAsia" w:hAnsiTheme="minorEastAsia" w:cs="HGP明朝B" w:hint="eastAsia"/>
          <w:color w:val="000000"/>
          <w:kern w:val="0"/>
          <w:szCs w:val="21"/>
          <w:bdr w:val="single" w:sz="4" w:space="0" w:color="auto"/>
        </w:rPr>
        <w:t xml:space="preserve">　　　　　　　　　　　　　　　　　　　　　　　　　　　　　　　　　　</w:t>
      </w:r>
    </w:p>
    <w:p w:rsidR="001448EA" w:rsidRDefault="00F53E80" w:rsidP="00F53E80">
      <w:pPr>
        <w:rPr>
          <w:rFonts w:asciiTheme="minorEastAsia" w:hAnsiTheme="minorEastAsia" w:cs="HGP明朝B"/>
          <w:color w:val="000000"/>
          <w:kern w:val="0"/>
          <w:szCs w:val="21"/>
        </w:rPr>
      </w:pPr>
      <w:r>
        <w:rPr>
          <w:rFonts w:asciiTheme="minorEastAsia" w:hAnsiTheme="minorEastAsia" w:cs="HGP明朝B" w:hint="eastAsia"/>
          <w:color w:val="000000"/>
          <w:kern w:val="0"/>
          <w:szCs w:val="21"/>
        </w:rPr>
        <w:t xml:space="preserve">　</w:t>
      </w:r>
      <w:r w:rsidR="008035FC">
        <w:rPr>
          <w:rFonts w:asciiTheme="minorEastAsia" w:hAnsiTheme="minorEastAsia" w:cs="HGP明朝B" w:hint="eastAsia"/>
          <w:color w:val="000000"/>
          <w:kern w:val="0"/>
          <w:szCs w:val="21"/>
        </w:rPr>
        <w:t>○</w:t>
      </w:r>
      <w:r w:rsidR="00782B07">
        <w:rPr>
          <w:rFonts w:asciiTheme="minorEastAsia" w:hAnsiTheme="minorEastAsia" w:cs="HGP明朝B" w:hint="eastAsia"/>
          <w:color w:val="000000"/>
          <w:kern w:val="0"/>
          <w:szCs w:val="21"/>
        </w:rPr>
        <w:t>令和５</w:t>
      </w:r>
      <w:r w:rsidR="001B728E">
        <w:rPr>
          <w:rFonts w:asciiTheme="minorEastAsia" w:hAnsiTheme="minorEastAsia" w:cs="HGP明朝B" w:hint="eastAsia"/>
          <w:color w:val="000000"/>
          <w:kern w:val="0"/>
          <w:szCs w:val="21"/>
        </w:rPr>
        <w:t>年度</w:t>
      </w:r>
      <w:r w:rsidR="00BC1B20">
        <w:rPr>
          <w:rFonts w:asciiTheme="minorEastAsia" w:hAnsiTheme="minorEastAsia" w:cs="HGP明朝B" w:hint="eastAsia"/>
          <w:color w:val="000000"/>
          <w:kern w:val="0"/>
          <w:szCs w:val="21"/>
        </w:rPr>
        <w:t>取組実績及び目標達成状況について</w:t>
      </w:r>
    </w:p>
    <w:p w:rsidR="005F488D" w:rsidRDefault="001448EA" w:rsidP="001448EA">
      <w:pPr>
        <w:ind w:firstLineChars="200" w:firstLine="420"/>
        <w:rPr>
          <w:rFonts w:asciiTheme="minorEastAsia" w:hAnsiTheme="minorEastAsia" w:cs="HGP明朝B"/>
          <w:color w:val="000000"/>
          <w:kern w:val="0"/>
          <w:szCs w:val="21"/>
        </w:rPr>
      </w:pPr>
      <w:r>
        <w:rPr>
          <w:rFonts w:asciiTheme="minorEastAsia" w:hAnsiTheme="minorEastAsia" w:cs="HGP明朝B" w:hint="eastAsia"/>
          <w:color w:val="000000"/>
          <w:kern w:val="0"/>
          <w:szCs w:val="21"/>
        </w:rPr>
        <w:t xml:space="preserve">　</w:t>
      </w:r>
      <w:r w:rsidR="005F488D">
        <w:rPr>
          <w:rFonts w:asciiTheme="minorEastAsia" w:hAnsiTheme="minorEastAsia" w:cs="HGP明朝B" w:hint="eastAsia"/>
          <w:color w:val="000000"/>
          <w:kern w:val="0"/>
          <w:szCs w:val="21"/>
        </w:rPr>
        <w:t>重点目標</w:t>
      </w:r>
      <w:r w:rsidR="008035FC">
        <w:rPr>
          <w:rFonts w:asciiTheme="minorEastAsia" w:hAnsiTheme="minorEastAsia" w:cs="HGP明朝B" w:hint="eastAsia"/>
          <w:color w:val="000000"/>
          <w:kern w:val="0"/>
          <w:szCs w:val="21"/>
        </w:rPr>
        <w:t>：</w:t>
      </w:r>
      <w:r w:rsidR="005F2A4D">
        <w:rPr>
          <w:rFonts w:asciiTheme="minorEastAsia" w:hAnsiTheme="minorEastAsia" w:cs="HGP明朝B" w:hint="eastAsia"/>
          <w:color w:val="000000"/>
          <w:kern w:val="0"/>
          <w:szCs w:val="21"/>
        </w:rPr>
        <w:t>先進技術と高い経営感覚を備えた新規就農者の育成・確保</w:t>
      </w:r>
    </w:p>
    <w:p w:rsidR="00393ACD" w:rsidRDefault="00393ACD" w:rsidP="00393ACD">
      <w:pPr>
        <w:ind w:firstLineChars="200" w:firstLine="420"/>
        <w:rPr>
          <w:rFonts w:asciiTheme="minorEastAsia" w:hAnsiTheme="minorEastAsia" w:cs="HGP明朝B"/>
          <w:color w:val="000000"/>
          <w:kern w:val="0"/>
          <w:szCs w:val="21"/>
        </w:rPr>
      </w:pPr>
      <w:r>
        <w:rPr>
          <w:rFonts w:asciiTheme="minorEastAsia" w:hAnsiTheme="minorEastAsia" w:cs="HGP明朝B"/>
          <w:color w:val="000000"/>
          <w:kern w:val="0"/>
          <w:szCs w:val="21"/>
        </w:rPr>
        <w:t xml:space="preserve">　　　　　　卒業生・修了生の</w:t>
      </w:r>
      <w:r w:rsidR="005F2A4D">
        <w:rPr>
          <w:rFonts w:asciiTheme="minorEastAsia" w:hAnsiTheme="minorEastAsia" w:cs="HGP明朝B"/>
          <w:color w:val="000000"/>
          <w:kern w:val="0"/>
          <w:szCs w:val="21"/>
        </w:rPr>
        <w:t>新規</w:t>
      </w:r>
      <w:r>
        <w:rPr>
          <w:rFonts w:asciiTheme="minorEastAsia" w:hAnsiTheme="minorEastAsia" w:cs="HGP明朝B"/>
          <w:color w:val="000000"/>
          <w:kern w:val="0"/>
          <w:szCs w:val="21"/>
        </w:rPr>
        <w:t>就農者割合</w:t>
      </w:r>
      <w:r w:rsidR="00782B07">
        <w:rPr>
          <w:rFonts w:asciiTheme="minorEastAsia" w:hAnsiTheme="minorEastAsia" w:cs="HGP明朝B" w:hint="eastAsia"/>
          <w:color w:val="000000"/>
          <w:kern w:val="0"/>
          <w:szCs w:val="21"/>
        </w:rPr>
        <w:t>６５</w:t>
      </w:r>
      <w:r w:rsidR="006C0B6E">
        <w:rPr>
          <w:rFonts w:asciiTheme="minorEastAsia" w:hAnsiTheme="minorEastAsia" w:cs="HGP明朝B" w:hint="eastAsia"/>
          <w:color w:val="000000"/>
          <w:kern w:val="0"/>
          <w:szCs w:val="21"/>
        </w:rPr>
        <w:t>％</w:t>
      </w:r>
      <w:r w:rsidR="008035FC">
        <w:rPr>
          <w:rFonts w:asciiTheme="minorEastAsia" w:hAnsiTheme="minorEastAsia" w:cs="HGP明朝B" w:hint="eastAsia"/>
          <w:color w:val="000000"/>
          <w:kern w:val="0"/>
          <w:szCs w:val="21"/>
        </w:rPr>
        <w:t xml:space="preserve">　</w:t>
      </w:r>
      <w:r w:rsidR="006C0B6E">
        <w:rPr>
          <w:rFonts w:asciiTheme="minorEastAsia" w:hAnsiTheme="minorEastAsia" w:cs="HGP明朝B" w:hint="eastAsia"/>
          <w:color w:val="000000"/>
          <w:kern w:val="0"/>
          <w:szCs w:val="21"/>
        </w:rPr>
        <w:t xml:space="preserve">　</w:t>
      </w:r>
    </w:p>
    <w:p w:rsidR="00066127" w:rsidRDefault="006C0B6E" w:rsidP="00393ACD">
      <w:pPr>
        <w:ind w:firstLineChars="300" w:firstLine="630"/>
        <w:rPr>
          <w:rFonts w:asciiTheme="minorEastAsia" w:hAnsiTheme="minorEastAsia" w:cs="HGP明朝B"/>
          <w:color w:val="000000"/>
          <w:kern w:val="0"/>
          <w:szCs w:val="21"/>
        </w:rPr>
      </w:pPr>
      <w:r>
        <w:rPr>
          <w:rFonts w:asciiTheme="minorEastAsia" w:hAnsiTheme="minorEastAsia" w:cs="HGP明朝B" w:hint="eastAsia"/>
          <w:color w:val="000000"/>
          <w:kern w:val="0"/>
          <w:szCs w:val="21"/>
        </w:rPr>
        <w:t>実</w:t>
      </w:r>
      <w:r w:rsidR="00393ACD">
        <w:rPr>
          <w:rFonts w:asciiTheme="minorEastAsia" w:hAnsiTheme="minorEastAsia" w:cs="HGP明朝B" w:hint="eastAsia"/>
          <w:color w:val="000000"/>
          <w:kern w:val="0"/>
          <w:szCs w:val="21"/>
        </w:rPr>
        <w:t xml:space="preserve">　</w:t>
      </w:r>
      <w:r>
        <w:rPr>
          <w:rFonts w:asciiTheme="minorEastAsia" w:hAnsiTheme="minorEastAsia" w:cs="HGP明朝B" w:hint="eastAsia"/>
          <w:color w:val="000000"/>
          <w:kern w:val="0"/>
          <w:szCs w:val="21"/>
        </w:rPr>
        <w:t>績</w:t>
      </w:r>
      <w:r w:rsidR="00393ACD">
        <w:rPr>
          <w:rFonts w:asciiTheme="minorEastAsia" w:hAnsiTheme="minorEastAsia" w:cs="HGP明朝B" w:hint="eastAsia"/>
          <w:color w:val="000000"/>
          <w:kern w:val="0"/>
          <w:szCs w:val="21"/>
        </w:rPr>
        <w:t xml:space="preserve">　：卒業生・修了生の就農者割合</w:t>
      </w:r>
      <w:r w:rsidR="00782B07">
        <w:rPr>
          <w:rFonts w:asciiTheme="minorEastAsia" w:hAnsiTheme="minorEastAsia" w:cs="HGP明朝B" w:hint="eastAsia"/>
          <w:color w:val="000000"/>
          <w:kern w:val="0"/>
          <w:szCs w:val="21"/>
        </w:rPr>
        <w:t>６３</w:t>
      </w:r>
      <w:r>
        <w:rPr>
          <w:rFonts w:asciiTheme="minorEastAsia" w:hAnsiTheme="minorEastAsia" w:cs="HGP明朝B" w:hint="eastAsia"/>
          <w:color w:val="000000"/>
          <w:kern w:val="0"/>
          <w:szCs w:val="21"/>
        </w:rPr>
        <w:t>％</w:t>
      </w:r>
      <w:r w:rsidR="00CE3977">
        <w:rPr>
          <w:rFonts w:asciiTheme="minorEastAsia" w:hAnsiTheme="minorEastAsia" w:cs="HGP明朝B" w:hint="eastAsia"/>
          <w:color w:val="000000"/>
          <w:kern w:val="0"/>
          <w:szCs w:val="21"/>
        </w:rPr>
        <w:t>（目標達成度</w:t>
      </w:r>
      <w:r w:rsidR="00782B07">
        <w:rPr>
          <w:rFonts w:asciiTheme="minorEastAsia" w:hAnsiTheme="minorEastAsia" w:cs="HGP明朝B" w:hint="eastAsia"/>
          <w:color w:val="000000"/>
          <w:kern w:val="0"/>
          <w:szCs w:val="21"/>
        </w:rPr>
        <w:t>９７</w:t>
      </w:r>
      <w:r w:rsidR="00CE3977">
        <w:rPr>
          <w:rFonts w:asciiTheme="minorEastAsia" w:hAnsiTheme="minorEastAsia" w:cs="HGP明朝B" w:hint="eastAsia"/>
          <w:color w:val="000000"/>
          <w:kern w:val="0"/>
          <w:szCs w:val="21"/>
        </w:rPr>
        <w:t>％）</w:t>
      </w:r>
    </w:p>
    <w:p w:rsidR="00CE3977" w:rsidRPr="00C02DBC" w:rsidRDefault="008C1E49" w:rsidP="00C02DBC">
      <w:pPr>
        <w:rPr>
          <w:rFonts w:asciiTheme="minorEastAsia" w:hAnsiTheme="minorEastAsia" w:cs="HGP明朝B"/>
          <w:color w:val="000000"/>
          <w:kern w:val="0"/>
          <w:szCs w:val="21"/>
          <w:bdr w:val="single" w:sz="4" w:space="0" w:color="auto"/>
        </w:rPr>
      </w:pPr>
      <w:r>
        <w:rPr>
          <w:rFonts w:asciiTheme="minorEastAsia" w:hAnsiTheme="minorEastAsia" w:cs="HGP明朝B" w:hint="eastAsia"/>
          <w:color w:val="000000"/>
          <w:kern w:val="0"/>
          <w:szCs w:val="21"/>
          <w:bdr w:val="single" w:sz="4" w:space="0" w:color="auto"/>
        </w:rPr>
        <w:t>４</w:t>
      </w:r>
      <w:r w:rsidR="001448EA" w:rsidRPr="00EF3844">
        <w:rPr>
          <w:rFonts w:asciiTheme="minorEastAsia" w:hAnsiTheme="minorEastAsia" w:cs="HGP明朝B" w:hint="eastAsia"/>
          <w:color w:val="000000"/>
          <w:kern w:val="0"/>
          <w:szCs w:val="21"/>
          <w:bdr w:val="single" w:sz="4" w:space="0" w:color="auto"/>
        </w:rPr>
        <w:t xml:space="preserve">　</w:t>
      </w:r>
      <w:r w:rsidR="008035FC">
        <w:rPr>
          <w:rFonts w:asciiTheme="minorEastAsia" w:hAnsiTheme="minorEastAsia" w:cs="HGP明朝B" w:hint="eastAsia"/>
          <w:color w:val="000000"/>
          <w:kern w:val="0"/>
          <w:szCs w:val="21"/>
          <w:bdr w:val="single" w:sz="4" w:space="0" w:color="auto"/>
        </w:rPr>
        <w:t>評価の概要</w:t>
      </w:r>
      <w:r w:rsidR="00EF3844" w:rsidRPr="00EF3844">
        <w:rPr>
          <w:rFonts w:asciiTheme="minorEastAsia" w:hAnsiTheme="minorEastAsia" w:cs="HGP明朝B" w:hint="eastAsia"/>
          <w:color w:val="000000"/>
          <w:kern w:val="0"/>
          <w:szCs w:val="21"/>
          <w:bdr w:val="single" w:sz="4" w:space="0" w:color="auto"/>
        </w:rPr>
        <w:t xml:space="preserve">　　　　　　　　　　　　　　　　　　　　　　　　　　　　　　　　</w:t>
      </w:r>
    </w:p>
    <w:p w:rsidR="00C02DBC" w:rsidRDefault="008035FC" w:rsidP="00C02DBC">
      <w:pPr>
        <w:ind w:firstLineChars="100" w:firstLine="210"/>
      </w:pPr>
      <w:r>
        <w:rPr>
          <w:rFonts w:hint="eastAsia"/>
        </w:rPr>
        <w:t>○令和</w:t>
      </w:r>
      <w:r w:rsidR="00782B07">
        <w:rPr>
          <w:rFonts w:hint="eastAsia"/>
        </w:rPr>
        <w:t>５</w:t>
      </w:r>
      <w:r w:rsidR="00760981">
        <w:rPr>
          <w:rFonts w:hint="eastAsia"/>
        </w:rPr>
        <w:t>年度</w:t>
      </w:r>
      <w:r w:rsidR="00E84A78">
        <w:rPr>
          <w:rFonts w:hint="eastAsia"/>
        </w:rPr>
        <w:t>取組</w:t>
      </w:r>
      <w:r w:rsidR="00C02DBC">
        <w:rPr>
          <w:rFonts w:hint="eastAsia"/>
        </w:rPr>
        <w:t>実績について</w:t>
      </w:r>
    </w:p>
    <w:p w:rsidR="00CD5107" w:rsidRDefault="00CD5107" w:rsidP="00C02DBC">
      <w:pPr>
        <w:ind w:firstLineChars="100" w:firstLine="210"/>
      </w:pPr>
      <w:r>
        <w:t>（資料に基づき、大学校担当者より説明）</w:t>
      </w:r>
    </w:p>
    <w:p w:rsidR="00CD5107" w:rsidRDefault="00CD5107" w:rsidP="00C02DBC">
      <w:pPr>
        <w:ind w:firstLineChars="100" w:firstLine="210"/>
        <w:rPr>
          <w:rFonts w:hint="eastAsia"/>
        </w:rPr>
      </w:pPr>
      <w:r>
        <w:t>（評価委員より意見・質疑・応答）</w:t>
      </w:r>
    </w:p>
    <w:p w:rsidR="001A35DF" w:rsidRDefault="001A35DF" w:rsidP="002A69FE">
      <w:pPr>
        <w:ind w:leftChars="100" w:left="420" w:hangingChars="100" w:hanging="210"/>
      </w:pPr>
      <w:r>
        <w:t>・ホームページには養成科の取組みがメインに掲載されているが、研修科の情報も</w:t>
      </w:r>
      <w:r>
        <w:t>PR</w:t>
      </w:r>
      <w:r>
        <w:t>兼ねて掲載を積極的に行ったほうが良いとの印象をうけた。</w:t>
      </w:r>
    </w:p>
    <w:p w:rsidR="00066127" w:rsidRDefault="001B0C12" w:rsidP="00066127">
      <w:pPr>
        <w:ind w:leftChars="100" w:left="420" w:hangingChars="100" w:hanging="210"/>
      </w:pPr>
      <w:r>
        <w:rPr>
          <w:rFonts w:hint="eastAsia"/>
        </w:rPr>
        <w:t>・</w:t>
      </w:r>
      <w:r w:rsidR="006617E6">
        <w:rPr>
          <w:rFonts w:hint="eastAsia"/>
        </w:rPr>
        <w:t>農家留学研修について積極性が足りない（指示されたことしかやらない）学生も見受けられる。目的意識をしっかり持たせるよう、事前の学習が</w:t>
      </w:r>
      <w:r w:rsidR="00066127">
        <w:rPr>
          <w:rFonts w:hint="eastAsia"/>
        </w:rPr>
        <w:t>重要である。</w:t>
      </w:r>
    </w:p>
    <w:p w:rsidR="00D229FF" w:rsidRDefault="00E7782C" w:rsidP="00066127">
      <w:pPr>
        <w:ind w:leftChars="100" w:left="420" w:hangingChars="100" w:hanging="210"/>
      </w:pPr>
      <w:r>
        <w:t>・</w:t>
      </w:r>
      <w:r w:rsidR="006617E6">
        <w:t>「農家留学研修」と「インターンシップ」の違いは？</w:t>
      </w:r>
    </w:p>
    <w:p w:rsidR="00E7782C" w:rsidRDefault="00D229FF" w:rsidP="00D229FF">
      <w:pPr>
        <w:ind w:leftChars="200" w:left="420"/>
      </w:pPr>
      <w:r>
        <w:t>（応答）</w:t>
      </w:r>
      <w:r w:rsidR="006617E6">
        <w:t>前者はプロの農家の技術・経営感覚を学ぶことと併せて農家生活に触れ農業に対する理解を深めること、後者はインターンシップ先を農家や農業法人以外にも企業や</w:t>
      </w:r>
      <w:r w:rsidR="006617E6">
        <w:t>JA</w:t>
      </w:r>
      <w:r w:rsidR="006617E6">
        <w:t>等広く設定しており、学生の就業の体験を通じて進路選択に資することを目的。なお、前者は期間が３ないし４週間、後者は３日間を２回と違えていることも、（前述の）主旨を踏まえてのこと。</w:t>
      </w:r>
    </w:p>
    <w:p w:rsidR="00D229FF" w:rsidRDefault="006617E6" w:rsidP="00066127">
      <w:pPr>
        <w:ind w:leftChars="100" w:left="420" w:hangingChars="100" w:hanging="210"/>
      </w:pPr>
      <w:r>
        <w:t>・</w:t>
      </w:r>
      <w:r w:rsidR="003A0231">
        <w:t>農業法人等からの</w:t>
      </w:r>
      <w:r>
        <w:t>求人は増えているのか？</w:t>
      </w:r>
    </w:p>
    <w:p w:rsidR="006617E6" w:rsidRDefault="00D229FF" w:rsidP="00D229FF">
      <w:pPr>
        <w:ind w:leftChars="200" w:left="420"/>
      </w:pPr>
      <w:r>
        <w:t>（応答）</w:t>
      </w:r>
      <w:r w:rsidR="006617E6">
        <w:t>増えている。</w:t>
      </w:r>
      <w:r w:rsidR="003A0231">
        <w:t>農業現場の人手不足を反映。法人数は増えていない（と考えられ</w:t>
      </w:r>
      <w:r w:rsidR="003A0231">
        <w:lastRenderedPageBreak/>
        <w:t>る）が</w:t>
      </w:r>
      <w:r>
        <w:t>、</w:t>
      </w:r>
      <w:r w:rsidR="003A0231">
        <w:t>規模拡大</w:t>
      </w:r>
      <w:r>
        <w:t>・</w:t>
      </w:r>
      <w:r w:rsidR="003A0231">
        <w:t>事業拡大に伴う求人増もある。</w:t>
      </w:r>
    </w:p>
    <w:p w:rsidR="008106B0" w:rsidRDefault="003A0231" w:rsidP="00066127">
      <w:pPr>
        <w:ind w:leftChars="100" w:left="420" w:hangingChars="100" w:hanging="210"/>
      </w:pPr>
      <w:r>
        <w:t>・簿記の合格率が低い。</w:t>
      </w:r>
    </w:p>
    <w:p w:rsidR="003A0231" w:rsidRDefault="008106B0" w:rsidP="008106B0">
      <w:pPr>
        <w:ind w:leftChars="200" w:left="420"/>
      </w:pPr>
      <w:r>
        <w:t>（応答）</w:t>
      </w:r>
      <w:r w:rsidR="003A0231">
        <w:t>目標値の目安とした合格率の全国平均との大きな差は、合格（３級資格取得）に対する意欲・意識の違い。いかに学ぶ意欲を持たせるかを今後内部で検討していく。</w:t>
      </w:r>
    </w:p>
    <w:p w:rsidR="007F4563" w:rsidRDefault="00D229FF" w:rsidP="00A96414">
      <w:pPr>
        <w:ind w:leftChars="100" w:left="420" w:hangingChars="100" w:hanging="210"/>
      </w:pPr>
      <w:r>
        <w:t>・今後とも福岡県</w:t>
      </w:r>
      <w:r w:rsidR="007F4563">
        <w:t>農業従事者の確保・育成について</w:t>
      </w:r>
      <w:r>
        <w:t>積極的な取組を</w:t>
      </w:r>
      <w:r w:rsidR="007F4563">
        <w:t>お願いする。</w:t>
      </w:r>
    </w:p>
    <w:p w:rsidR="00CD5107" w:rsidRPr="009C64C3" w:rsidRDefault="00CD5107" w:rsidP="00CD5107">
      <w:pPr>
        <w:rPr>
          <w:rFonts w:hint="eastAsia"/>
        </w:rPr>
      </w:pPr>
      <w:bookmarkStart w:id="0" w:name="_GoBack"/>
      <w:bookmarkEnd w:id="0"/>
    </w:p>
    <w:sectPr w:rsidR="00CD5107" w:rsidRPr="009C64C3" w:rsidSect="00AC27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77" w:rsidRDefault="00CE3977" w:rsidP="00633D42">
      <w:r>
        <w:separator/>
      </w:r>
    </w:p>
  </w:endnote>
  <w:endnote w:type="continuationSeparator" w:id="0">
    <w:p w:rsidR="00CE3977" w:rsidRDefault="00CE3977" w:rsidP="0063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77" w:rsidRDefault="00CE3977" w:rsidP="00633D42">
      <w:r>
        <w:separator/>
      </w:r>
    </w:p>
  </w:footnote>
  <w:footnote w:type="continuationSeparator" w:id="0">
    <w:p w:rsidR="00CE3977" w:rsidRDefault="00CE3977" w:rsidP="00633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42"/>
    <w:rsid w:val="00033390"/>
    <w:rsid w:val="00034FC2"/>
    <w:rsid w:val="00036708"/>
    <w:rsid w:val="00041EC6"/>
    <w:rsid w:val="00047ACD"/>
    <w:rsid w:val="00066127"/>
    <w:rsid w:val="000A14A7"/>
    <w:rsid w:val="000A3B9A"/>
    <w:rsid w:val="000C0448"/>
    <w:rsid w:val="001422D1"/>
    <w:rsid w:val="001448EA"/>
    <w:rsid w:val="00145DE5"/>
    <w:rsid w:val="001A35DF"/>
    <w:rsid w:val="001B0C12"/>
    <w:rsid w:val="001B3D88"/>
    <w:rsid w:val="001B728E"/>
    <w:rsid w:val="001B7B0E"/>
    <w:rsid w:val="001C5F66"/>
    <w:rsid w:val="00255AF4"/>
    <w:rsid w:val="00261B61"/>
    <w:rsid w:val="002A69FE"/>
    <w:rsid w:val="0034682B"/>
    <w:rsid w:val="00351163"/>
    <w:rsid w:val="0035448E"/>
    <w:rsid w:val="00393ACD"/>
    <w:rsid w:val="003A0231"/>
    <w:rsid w:val="003A09F7"/>
    <w:rsid w:val="003F3357"/>
    <w:rsid w:val="00421FC2"/>
    <w:rsid w:val="00444E57"/>
    <w:rsid w:val="004A01DE"/>
    <w:rsid w:val="004E7196"/>
    <w:rsid w:val="00591743"/>
    <w:rsid w:val="005A3659"/>
    <w:rsid w:val="005C3C03"/>
    <w:rsid w:val="005E455D"/>
    <w:rsid w:val="005F2A4D"/>
    <w:rsid w:val="005F488D"/>
    <w:rsid w:val="00633D42"/>
    <w:rsid w:val="006413CA"/>
    <w:rsid w:val="0065684C"/>
    <w:rsid w:val="006617E6"/>
    <w:rsid w:val="006677C5"/>
    <w:rsid w:val="006C0B6E"/>
    <w:rsid w:val="006E5758"/>
    <w:rsid w:val="00734037"/>
    <w:rsid w:val="00754C0A"/>
    <w:rsid w:val="00760981"/>
    <w:rsid w:val="0077799A"/>
    <w:rsid w:val="00782B07"/>
    <w:rsid w:val="007C647A"/>
    <w:rsid w:val="007D7E85"/>
    <w:rsid w:val="007F4563"/>
    <w:rsid w:val="007F60C3"/>
    <w:rsid w:val="008035FC"/>
    <w:rsid w:val="008106B0"/>
    <w:rsid w:val="00841799"/>
    <w:rsid w:val="008817C8"/>
    <w:rsid w:val="00883B7D"/>
    <w:rsid w:val="008C1E49"/>
    <w:rsid w:val="008E6F65"/>
    <w:rsid w:val="009214B6"/>
    <w:rsid w:val="00966FB0"/>
    <w:rsid w:val="009C64C3"/>
    <w:rsid w:val="009F3893"/>
    <w:rsid w:val="00A15677"/>
    <w:rsid w:val="00A96414"/>
    <w:rsid w:val="00AC278B"/>
    <w:rsid w:val="00AD57BE"/>
    <w:rsid w:val="00AF05AE"/>
    <w:rsid w:val="00AF2386"/>
    <w:rsid w:val="00B273C5"/>
    <w:rsid w:val="00B932BB"/>
    <w:rsid w:val="00BC1B20"/>
    <w:rsid w:val="00C02DBC"/>
    <w:rsid w:val="00C1709F"/>
    <w:rsid w:val="00C3415F"/>
    <w:rsid w:val="00C409C3"/>
    <w:rsid w:val="00C74CE7"/>
    <w:rsid w:val="00C76407"/>
    <w:rsid w:val="00CD5107"/>
    <w:rsid w:val="00CE3977"/>
    <w:rsid w:val="00D0447B"/>
    <w:rsid w:val="00D229FF"/>
    <w:rsid w:val="00D44DC4"/>
    <w:rsid w:val="00D53C18"/>
    <w:rsid w:val="00D629F1"/>
    <w:rsid w:val="00DB1E92"/>
    <w:rsid w:val="00E13F81"/>
    <w:rsid w:val="00E27647"/>
    <w:rsid w:val="00E41232"/>
    <w:rsid w:val="00E451CC"/>
    <w:rsid w:val="00E61AFC"/>
    <w:rsid w:val="00E7782C"/>
    <w:rsid w:val="00E84A78"/>
    <w:rsid w:val="00E856E2"/>
    <w:rsid w:val="00EC360E"/>
    <w:rsid w:val="00EC55F3"/>
    <w:rsid w:val="00EF3844"/>
    <w:rsid w:val="00F42C69"/>
    <w:rsid w:val="00F53E80"/>
    <w:rsid w:val="00F550C7"/>
    <w:rsid w:val="00F66D51"/>
    <w:rsid w:val="00F90224"/>
    <w:rsid w:val="00FA428A"/>
    <w:rsid w:val="00FB138D"/>
    <w:rsid w:val="00FC7F54"/>
    <w:rsid w:val="00FE5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1C770DD-4DAB-48CC-9E94-5F0A2A07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D42"/>
    <w:pPr>
      <w:tabs>
        <w:tab w:val="center" w:pos="4252"/>
        <w:tab w:val="right" w:pos="8504"/>
      </w:tabs>
      <w:snapToGrid w:val="0"/>
    </w:pPr>
  </w:style>
  <w:style w:type="character" w:customStyle="1" w:styleId="a4">
    <w:name w:val="ヘッダー (文字)"/>
    <w:basedOn w:val="a0"/>
    <w:link w:val="a3"/>
    <w:uiPriority w:val="99"/>
    <w:rsid w:val="00633D42"/>
  </w:style>
  <w:style w:type="paragraph" w:styleId="a5">
    <w:name w:val="footer"/>
    <w:basedOn w:val="a"/>
    <w:link w:val="a6"/>
    <w:uiPriority w:val="99"/>
    <w:unhideWhenUsed/>
    <w:rsid w:val="00633D42"/>
    <w:pPr>
      <w:tabs>
        <w:tab w:val="center" w:pos="4252"/>
        <w:tab w:val="right" w:pos="8504"/>
      </w:tabs>
      <w:snapToGrid w:val="0"/>
    </w:pPr>
  </w:style>
  <w:style w:type="character" w:customStyle="1" w:styleId="a6">
    <w:name w:val="フッター (文字)"/>
    <w:basedOn w:val="a0"/>
    <w:link w:val="a5"/>
    <w:uiPriority w:val="99"/>
    <w:rsid w:val="00633D42"/>
  </w:style>
  <w:style w:type="paragraph" w:styleId="a7">
    <w:name w:val="Balloon Text"/>
    <w:basedOn w:val="a"/>
    <w:link w:val="a8"/>
    <w:uiPriority w:val="99"/>
    <w:semiHidden/>
    <w:unhideWhenUsed/>
    <w:rsid w:val="00D53C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C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8002389</dc:creator>
  <cp:keywords/>
  <dc:description/>
  <cp:lastModifiedBy>福岡県</cp:lastModifiedBy>
  <cp:revision>2</cp:revision>
  <cp:lastPrinted>2024-03-18T02:03:00Z</cp:lastPrinted>
  <dcterms:created xsi:type="dcterms:W3CDTF">2024-03-18T02:03:00Z</dcterms:created>
  <dcterms:modified xsi:type="dcterms:W3CDTF">2024-03-18T02:03:00Z</dcterms:modified>
</cp:coreProperties>
</file>